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3F1ED"/>
  <w:body>
    <w:p w14:paraId="177FD336" w14:textId="50DFB060" w:rsidR="00D45986" w:rsidRDefault="00BD338A" w:rsidP="00BD33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4163" w:themeColor="accent6" w:themeShade="80"/>
          <w:kern w:val="2"/>
          <w:sz w:val="40"/>
        </w:rPr>
      </w:pPr>
      <w:r>
        <w:rPr>
          <w:rFonts w:hint="eastAsia"/>
          <w:b/>
          <w:color w:val="134163" w:themeColor="accent6" w:themeShade="80"/>
          <w:kern w:val="2"/>
          <w:sz w:val="40"/>
          <w:lang w:val="zh-Hans"/>
        </w:rPr>
        <w:t>一项针对局部</w:t>
      </w:r>
      <w:r w:rsidR="00D45986" w:rsidRPr="005428E7">
        <w:rPr>
          <w:b/>
          <w:color w:val="134163" w:themeColor="accent6" w:themeShade="80"/>
          <w:kern w:val="2"/>
          <w:sz w:val="40"/>
          <w:lang w:val="zh-Hans"/>
        </w:rPr>
        <w:t>晚期</w:t>
      </w:r>
      <w:r w:rsidR="00D45986">
        <w:rPr>
          <w:b/>
          <w:color w:val="134163" w:themeColor="accent6" w:themeShade="80"/>
          <w:kern w:val="2"/>
          <w:sz w:val="40"/>
          <w:lang w:val="zh-Hans"/>
        </w:rPr>
        <w:t>、不可切除</w:t>
      </w:r>
      <w:r w:rsidR="00D45986" w:rsidRPr="005428E7">
        <w:rPr>
          <w:b/>
          <w:color w:val="134163" w:themeColor="accent6" w:themeShade="80"/>
          <w:kern w:val="2"/>
          <w:sz w:val="40"/>
          <w:lang w:val="zh-Hans"/>
        </w:rPr>
        <w:t>或转移性</w:t>
      </w:r>
      <w:r w:rsidR="00D45986" w:rsidRPr="00405916">
        <w:rPr>
          <w:b/>
          <w:color w:val="134163" w:themeColor="accent6" w:themeShade="80"/>
          <w:kern w:val="2"/>
          <w:sz w:val="40"/>
          <w:lang w:val="zh-Hans"/>
        </w:rPr>
        <w:t>实体</w:t>
      </w:r>
      <w:r w:rsidR="00D45986" w:rsidRPr="005428E7">
        <w:rPr>
          <w:b/>
          <w:color w:val="134163" w:themeColor="accent6" w:themeShade="80"/>
          <w:kern w:val="2"/>
          <w:sz w:val="40"/>
          <w:lang w:val="zh-Hans"/>
        </w:rPr>
        <w:t>瘤</w:t>
      </w:r>
      <w:r>
        <w:rPr>
          <w:rFonts w:hint="eastAsia"/>
          <w:b/>
          <w:color w:val="134163" w:themeColor="accent6" w:themeShade="80"/>
          <w:kern w:val="2"/>
          <w:sz w:val="40"/>
          <w:lang w:val="zh-Hans"/>
        </w:rPr>
        <w:t>的招募</w:t>
      </w:r>
    </w:p>
    <w:p w14:paraId="5A0BFF31" w14:textId="77777777" w:rsidR="00405916" w:rsidRPr="00D45986" w:rsidRDefault="00405916" w:rsidP="007B7143">
      <w:pPr>
        <w:widowControl w:val="0"/>
        <w:spacing w:after="0" w:line="240" w:lineRule="auto"/>
        <w:rPr>
          <w:rFonts w:ascii="隶书" w:eastAsia="隶书" w:hAnsi="Calibri" w:cs="Times New Roman"/>
          <w:b/>
          <w:color w:val="134163" w:themeColor="accent6" w:themeShade="80"/>
          <w:kern w:val="2"/>
          <w:sz w:val="24"/>
        </w:rPr>
      </w:pPr>
    </w:p>
    <w:p w14:paraId="0A5A129F" w14:textId="2514F233" w:rsidR="00EB1E8A" w:rsidRPr="00BD338A" w:rsidRDefault="00D741DE" w:rsidP="00BD338A">
      <w:pPr>
        <w:spacing w:line="276" w:lineRule="auto"/>
        <w:ind w:firstLineChars="200" w:firstLine="640"/>
        <w:rPr>
          <w:rFonts w:ascii="Times New Roman" w:eastAsia="Times New Roman" w:hAnsi="Times New Roman" w:cs="Times New Roman"/>
          <w:color w:val="134163" w:themeColor="accent6" w:themeShade="80"/>
          <w:sz w:val="32"/>
          <w:szCs w:val="21"/>
        </w:rPr>
      </w:pPr>
      <w:r w:rsidRPr="00BD338A">
        <w:rPr>
          <w:rFonts w:ascii="宋体" w:eastAsia="宋体" w:hAnsi="宋体" w:cs="宋体" w:hint="eastAsia"/>
          <w:color w:val="134163" w:themeColor="accent6" w:themeShade="80"/>
          <w:sz w:val="32"/>
          <w:szCs w:val="21"/>
        </w:rPr>
        <w:t>我院正在开展</w:t>
      </w:r>
      <w:r w:rsidR="00650267" w:rsidRPr="00BD338A">
        <w:rPr>
          <w:rFonts w:ascii="宋体" w:eastAsia="宋体" w:hAnsi="宋体" w:cs="宋体" w:hint="eastAsia"/>
          <w:color w:val="134163" w:themeColor="accent6" w:themeShade="80"/>
          <w:sz w:val="32"/>
          <w:szCs w:val="21"/>
        </w:rPr>
        <w:t>一项评价Trastu</w:t>
      </w:r>
      <w:r w:rsidR="00650267" w:rsidRPr="00BD338A">
        <w:rPr>
          <w:rFonts w:ascii="宋体" w:eastAsia="宋体" w:hAnsi="宋体" w:cs="宋体"/>
          <w:color w:val="134163" w:themeColor="accent6" w:themeShade="80"/>
          <w:sz w:val="32"/>
          <w:szCs w:val="21"/>
        </w:rPr>
        <w:t>mab</w:t>
      </w:r>
      <w:r w:rsidR="00D45986" w:rsidRPr="00BD338A">
        <w:rPr>
          <w:rFonts w:ascii="宋体" w:eastAsia="宋体" w:hAnsi="宋体" w:cs="宋体" w:hint="eastAsia"/>
          <w:color w:val="134163" w:themeColor="accent6" w:themeShade="80"/>
          <w:sz w:val="32"/>
          <w:szCs w:val="21"/>
        </w:rPr>
        <w:t>,</w:t>
      </w:r>
      <w:r w:rsidR="00650267" w:rsidRPr="00BD338A">
        <w:rPr>
          <w:rFonts w:ascii="宋体" w:eastAsia="宋体" w:hAnsi="宋体" w:cs="宋体"/>
          <w:color w:val="134163" w:themeColor="accent6" w:themeShade="80"/>
          <w:sz w:val="32"/>
          <w:szCs w:val="21"/>
        </w:rPr>
        <w:t xml:space="preserve"> Deruxtecan(T-DXd,DS-8201</w:t>
      </w:r>
      <w:r w:rsidR="00650267" w:rsidRPr="00BD338A">
        <w:rPr>
          <w:rFonts w:ascii="宋体" w:eastAsia="宋体" w:hAnsi="宋体" w:cs="宋体" w:hint="eastAsia"/>
          <w:color w:val="134163" w:themeColor="accent6" w:themeShade="80"/>
          <w:sz w:val="32"/>
          <w:szCs w:val="21"/>
        </w:rPr>
        <w:t>治疗选定H</w:t>
      </w:r>
      <w:r w:rsidR="00650267" w:rsidRPr="00BD338A">
        <w:rPr>
          <w:rFonts w:ascii="宋体" w:eastAsia="宋体" w:hAnsi="宋体" w:cs="宋体"/>
          <w:color w:val="134163" w:themeColor="accent6" w:themeShade="80"/>
          <w:sz w:val="32"/>
          <w:szCs w:val="21"/>
        </w:rPr>
        <w:t>ER2</w:t>
      </w:r>
      <w:r w:rsidR="00650267" w:rsidRPr="00BD338A">
        <w:rPr>
          <w:rFonts w:ascii="宋体" w:eastAsia="宋体" w:hAnsi="宋体" w:cs="宋体" w:hint="eastAsia"/>
          <w:color w:val="134163" w:themeColor="accent6" w:themeShade="80"/>
          <w:sz w:val="32"/>
          <w:szCs w:val="21"/>
        </w:rPr>
        <w:t>过表达肿瘤患者的有效性和安全性的多中心</w:t>
      </w:r>
      <w:r w:rsidR="00D45986" w:rsidRPr="00BD338A">
        <w:rPr>
          <w:rFonts w:ascii="宋体" w:eastAsia="宋体" w:hAnsi="宋体" w:cs="宋体" w:hint="eastAsia"/>
          <w:color w:val="134163" w:themeColor="accent6" w:themeShade="80"/>
          <w:sz w:val="32"/>
          <w:szCs w:val="21"/>
        </w:rPr>
        <w:t>、</w:t>
      </w:r>
      <w:r w:rsidR="00650267" w:rsidRPr="00BD338A">
        <w:rPr>
          <w:rFonts w:ascii="宋体" w:eastAsia="宋体" w:hAnsi="宋体" w:cs="宋体" w:hint="eastAsia"/>
          <w:color w:val="134163" w:themeColor="accent6" w:themeShade="80"/>
          <w:sz w:val="32"/>
          <w:szCs w:val="21"/>
        </w:rPr>
        <w:t>开放</w:t>
      </w:r>
      <w:r w:rsidR="00D45986" w:rsidRPr="00BD338A">
        <w:rPr>
          <w:rFonts w:ascii="宋体" w:eastAsia="宋体" w:hAnsi="宋体" w:cs="宋体" w:hint="eastAsia"/>
          <w:color w:val="134163" w:themeColor="accent6" w:themeShade="80"/>
          <w:sz w:val="32"/>
          <w:szCs w:val="21"/>
        </w:rPr>
        <w:t>性</w:t>
      </w:r>
      <w:r w:rsidR="00650267" w:rsidRPr="00BD338A">
        <w:rPr>
          <w:rFonts w:ascii="宋体" w:eastAsia="宋体" w:hAnsi="宋体" w:cs="宋体" w:hint="eastAsia"/>
          <w:color w:val="134163" w:themeColor="accent6" w:themeShade="80"/>
          <w:sz w:val="32"/>
          <w:szCs w:val="21"/>
        </w:rPr>
        <w:t>Ⅱ期研究（D</w:t>
      </w:r>
      <w:r w:rsidR="00650267" w:rsidRPr="00BD338A">
        <w:rPr>
          <w:rFonts w:ascii="宋体" w:eastAsia="宋体" w:hAnsi="宋体" w:cs="宋体"/>
          <w:color w:val="134163" w:themeColor="accent6" w:themeShade="80"/>
          <w:sz w:val="32"/>
          <w:szCs w:val="21"/>
        </w:rPr>
        <w:t>ESTINY-</w:t>
      </w:r>
      <w:r w:rsidR="003057F2" w:rsidRPr="00BD338A">
        <w:rPr>
          <w:rFonts w:ascii="宋体" w:eastAsia="宋体" w:hAnsi="宋体" w:cs="宋体"/>
          <w:color w:val="134163" w:themeColor="accent6" w:themeShade="80"/>
          <w:sz w:val="32"/>
          <w:szCs w:val="21"/>
        </w:rPr>
        <w:t>P</w:t>
      </w:r>
      <w:r w:rsidR="003057F2" w:rsidRPr="00BD338A">
        <w:rPr>
          <w:rFonts w:ascii="宋体" w:eastAsia="宋体" w:hAnsi="宋体" w:cs="宋体" w:hint="eastAsia"/>
          <w:color w:val="134163" w:themeColor="accent6" w:themeShade="80"/>
          <w:sz w:val="32"/>
          <w:szCs w:val="21"/>
        </w:rPr>
        <w:t>an</w:t>
      </w:r>
      <w:r w:rsidR="003057F2" w:rsidRPr="00BD338A">
        <w:rPr>
          <w:rFonts w:ascii="宋体" w:eastAsia="宋体" w:hAnsi="宋体" w:cs="宋体"/>
          <w:color w:val="134163" w:themeColor="accent6" w:themeShade="80"/>
          <w:sz w:val="32"/>
          <w:szCs w:val="21"/>
        </w:rPr>
        <w:t>Tumor03</w:t>
      </w:r>
      <w:r w:rsidR="00650267" w:rsidRPr="00BD338A">
        <w:rPr>
          <w:rFonts w:ascii="宋体" w:eastAsia="宋体" w:hAnsi="宋体" w:cs="宋体" w:hint="eastAsia"/>
          <w:color w:val="134163" w:themeColor="accent6" w:themeShade="80"/>
          <w:sz w:val="32"/>
          <w:szCs w:val="21"/>
        </w:rPr>
        <w:t>）</w:t>
      </w:r>
      <w:r w:rsidR="00912406" w:rsidRPr="00BD338A">
        <w:rPr>
          <w:rFonts w:ascii="Times New Roman" w:eastAsia="Times New Roman" w:hAnsi="Times New Roman" w:cs="Times New Roman"/>
          <w:color w:val="134163" w:themeColor="accent6" w:themeShade="80"/>
          <w:sz w:val="32"/>
          <w:szCs w:val="21"/>
        </w:rPr>
        <w:t xml:space="preserve"> </w:t>
      </w:r>
    </w:p>
    <w:p w14:paraId="4F1D0347" w14:textId="5EC8AD13" w:rsidR="006722D0" w:rsidRPr="00BD338A" w:rsidRDefault="006722D0" w:rsidP="00BD338A">
      <w:pPr>
        <w:spacing w:line="276" w:lineRule="auto"/>
        <w:ind w:firstLineChars="200" w:firstLine="640"/>
        <w:rPr>
          <w:rFonts w:ascii="Times New Roman" w:hAnsi="Times New Roman" w:cs="Times New Roman"/>
          <w:color w:val="134163" w:themeColor="accent6" w:themeShade="80"/>
          <w:sz w:val="32"/>
          <w:szCs w:val="21"/>
        </w:rPr>
      </w:pPr>
      <w:r w:rsidRPr="00BD338A">
        <w:rPr>
          <w:rFonts w:ascii="Times New Roman" w:hAnsi="Times New Roman" w:cs="Times New Roman" w:hint="eastAsia"/>
          <w:color w:val="134163" w:themeColor="accent6" w:themeShade="80"/>
          <w:sz w:val="32"/>
          <w:szCs w:val="21"/>
        </w:rPr>
        <w:t>如果您对本研究感兴趣</w:t>
      </w:r>
      <w:r w:rsidR="00D45986" w:rsidRPr="00BD338A">
        <w:rPr>
          <w:rFonts w:ascii="Times New Roman" w:hAnsi="Times New Roman" w:cs="Times New Roman" w:hint="eastAsia"/>
          <w:color w:val="134163" w:themeColor="accent6" w:themeShade="80"/>
          <w:sz w:val="32"/>
          <w:szCs w:val="21"/>
        </w:rPr>
        <w:t>并符合以下条件请联系相关医生获取更多信息</w:t>
      </w:r>
      <w:r w:rsidRPr="00BD338A">
        <w:rPr>
          <w:rFonts w:ascii="Times New Roman" w:hAnsi="Times New Roman" w:cs="Times New Roman" w:hint="eastAsia"/>
          <w:color w:val="134163" w:themeColor="accent6" w:themeShade="80"/>
          <w:sz w:val="32"/>
          <w:szCs w:val="21"/>
        </w:rPr>
        <w:t>：</w:t>
      </w:r>
    </w:p>
    <w:p w14:paraId="226504F7" w14:textId="53F8597A" w:rsidR="00F54A16" w:rsidRPr="00BD338A" w:rsidRDefault="006722D0" w:rsidP="00BD338A">
      <w:pPr>
        <w:pStyle w:val="Default"/>
        <w:numPr>
          <w:ilvl w:val="0"/>
          <w:numId w:val="3"/>
        </w:numPr>
        <w:spacing w:line="276" w:lineRule="auto"/>
        <w:rPr>
          <w:rFonts w:ascii="Times New Roman" w:eastAsiaTheme="minorEastAsia" w:hAnsi="Times New Roman" w:cs="Times New Roman"/>
          <w:color w:val="134163" w:themeColor="accent6" w:themeShade="80"/>
          <w:sz w:val="32"/>
          <w:szCs w:val="21"/>
        </w:rPr>
      </w:pPr>
      <w:r w:rsidRPr="00BD338A">
        <w:rPr>
          <w:rFonts w:ascii="Times New Roman" w:eastAsiaTheme="minorEastAsia" w:hAnsi="Times New Roman" w:cs="Times New Roman" w:hint="eastAsia"/>
          <w:color w:val="134163" w:themeColor="accent6" w:themeShade="80"/>
          <w:sz w:val="32"/>
          <w:szCs w:val="21"/>
        </w:rPr>
        <w:t>经组织学确诊的</w:t>
      </w:r>
      <w:r w:rsidR="00F54A16" w:rsidRPr="00BD338A">
        <w:rPr>
          <w:rFonts w:ascii="Times New Roman" w:eastAsiaTheme="minorEastAsia" w:hAnsi="Times New Roman" w:cs="Times New Roman" w:hint="eastAsia"/>
          <w:color w:val="134163" w:themeColor="accent6" w:themeShade="80"/>
          <w:sz w:val="32"/>
          <w:szCs w:val="21"/>
        </w:rPr>
        <w:t>胆道癌，结直肠癌，宫颈癌、子宫内膜癌、卵巢癌、非鳞状非小细胞肺癌和其他实体肿瘤（表达</w:t>
      </w:r>
      <w:r w:rsidR="00F54A16" w:rsidRPr="00BD338A">
        <w:rPr>
          <w:rFonts w:ascii="Times New Roman" w:eastAsiaTheme="minorEastAsia" w:hAnsi="Times New Roman" w:cs="Times New Roman"/>
          <w:color w:val="134163" w:themeColor="accent6" w:themeShade="80"/>
          <w:sz w:val="32"/>
          <w:szCs w:val="21"/>
        </w:rPr>
        <w:t>HER2</w:t>
      </w:r>
      <w:r w:rsidR="00F54A16" w:rsidRPr="00BD338A">
        <w:rPr>
          <w:rFonts w:ascii="Times New Roman" w:eastAsiaTheme="minorEastAsia" w:hAnsi="Times New Roman" w:cs="Times New Roman" w:hint="eastAsia"/>
          <w:color w:val="134163" w:themeColor="accent6" w:themeShade="80"/>
          <w:sz w:val="32"/>
          <w:szCs w:val="21"/>
        </w:rPr>
        <w:t>的转移性或晚期肿瘤，不包括乳腺癌和胃癌）</w:t>
      </w:r>
      <w:r w:rsidR="0064273E" w:rsidRPr="00BD338A">
        <w:rPr>
          <w:rFonts w:ascii="Times New Roman" w:eastAsiaTheme="minorEastAsia" w:hAnsi="Times New Roman" w:cs="Times New Roman" w:hint="eastAsia"/>
          <w:color w:val="134163" w:themeColor="accent6" w:themeShade="80"/>
          <w:sz w:val="32"/>
          <w:szCs w:val="21"/>
        </w:rPr>
        <w:t>。</w:t>
      </w:r>
    </w:p>
    <w:p w14:paraId="71AD1FEC" w14:textId="7BC93B62" w:rsidR="00F54A16" w:rsidRPr="00F54A16" w:rsidRDefault="00F54A16" w:rsidP="00BD338A">
      <w:pPr>
        <w:pStyle w:val="Default"/>
        <w:numPr>
          <w:ilvl w:val="0"/>
          <w:numId w:val="3"/>
        </w:numPr>
        <w:spacing w:line="276" w:lineRule="auto"/>
        <w:rPr>
          <w:rFonts w:ascii="Times New Roman" w:eastAsiaTheme="minorEastAsia" w:hAnsi="Times New Roman" w:cs="Times New Roman"/>
          <w:color w:val="134163" w:themeColor="accent6" w:themeShade="80"/>
          <w:sz w:val="32"/>
          <w:szCs w:val="21"/>
        </w:rPr>
      </w:pPr>
      <w:r w:rsidRPr="00BD338A">
        <w:rPr>
          <w:rFonts w:ascii="Times New Roman" w:eastAsiaTheme="minorEastAsia" w:hAnsi="Times New Roman" w:cs="Times New Roman" w:hint="eastAsia"/>
          <w:color w:val="134163" w:themeColor="accent6" w:themeShade="80"/>
          <w:sz w:val="32"/>
          <w:szCs w:val="21"/>
        </w:rPr>
        <w:t>提供</w:t>
      </w:r>
      <w:r w:rsidRPr="00BD338A">
        <w:rPr>
          <w:rFonts w:ascii="Times New Roman" w:eastAsiaTheme="minorEastAsia" w:hAnsi="Times New Roman" w:cs="Times New Roman"/>
          <w:color w:val="134163" w:themeColor="accent6" w:themeShade="80"/>
          <w:sz w:val="32"/>
          <w:szCs w:val="21"/>
        </w:rPr>
        <w:t>FFPE</w:t>
      </w:r>
      <w:r w:rsidRPr="00BD338A">
        <w:rPr>
          <w:rFonts w:ascii="Times New Roman" w:eastAsiaTheme="minorEastAsia" w:hAnsi="Times New Roman" w:cs="Times New Roman" w:hint="eastAsia"/>
          <w:color w:val="134163" w:themeColor="accent6" w:themeShade="80"/>
          <w:sz w:val="32"/>
          <w:szCs w:val="21"/>
        </w:rPr>
        <w:t>肿瘤样本</w:t>
      </w:r>
      <w:r w:rsidR="0064273E" w:rsidRPr="00BD338A">
        <w:rPr>
          <w:rFonts w:ascii="Times New Roman" w:eastAsiaTheme="minorEastAsia" w:hAnsi="Times New Roman" w:cs="Times New Roman" w:hint="eastAsia"/>
          <w:color w:val="134163" w:themeColor="accent6" w:themeShade="80"/>
          <w:sz w:val="32"/>
          <w:szCs w:val="21"/>
        </w:rPr>
        <w:t>用于中心实验室</w:t>
      </w:r>
      <w:r w:rsidRPr="00F54A16">
        <w:rPr>
          <w:rFonts w:ascii="Times New Roman" w:eastAsiaTheme="minorEastAsia" w:hAnsi="Times New Roman" w:cs="Times New Roman"/>
          <w:color w:val="134163" w:themeColor="accent6" w:themeShade="80"/>
          <w:sz w:val="32"/>
          <w:szCs w:val="21"/>
        </w:rPr>
        <w:t>测定</w:t>
      </w:r>
      <w:r w:rsidRPr="00F54A16">
        <w:rPr>
          <w:rFonts w:ascii="Times New Roman" w:eastAsiaTheme="minorEastAsia" w:hAnsi="Times New Roman" w:cs="Times New Roman"/>
          <w:color w:val="134163" w:themeColor="accent6" w:themeShade="80"/>
          <w:sz w:val="32"/>
          <w:szCs w:val="21"/>
        </w:rPr>
        <w:t>HER2</w:t>
      </w:r>
      <w:r w:rsidRPr="00F54A16">
        <w:rPr>
          <w:rFonts w:ascii="Times New Roman" w:eastAsiaTheme="minorEastAsia" w:hAnsi="Times New Roman" w:cs="Times New Roman" w:hint="eastAsia"/>
          <w:color w:val="134163" w:themeColor="accent6" w:themeShade="80"/>
          <w:sz w:val="32"/>
          <w:szCs w:val="21"/>
        </w:rPr>
        <w:t>表达情况和其他相关因素</w:t>
      </w:r>
      <w:r w:rsidR="0064273E" w:rsidRPr="00BD338A">
        <w:rPr>
          <w:rFonts w:ascii="Times New Roman" w:eastAsiaTheme="minorEastAsia" w:hAnsi="Times New Roman" w:cs="Times New Roman" w:hint="eastAsia"/>
          <w:color w:val="134163" w:themeColor="accent6" w:themeShade="80"/>
          <w:sz w:val="32"/>
          <w:szCs w:val="21"/>
        </w:rPr>
        <w:t>。</w:t>
      </w:r>
    </w:p>
    <w:p w14:paraId="6E9F3864" w14:textId="77777777" w:rsidR="0064273E" w:rsidRPr="00BD338A" w:rsidRDefault="0064273E" w:rsidP="00BD338A">
      <w:pPr>
        <w:pStyle w:val="a7"/>
        <w:numPr>
          <w:ilvl w:val="0"/>
          <w:numId w:val="3"/>
        </w:numPr>
        <w:spacing w:line="276" w:lineRule="auto"/>
        <w:rPr>
          <w:color w:val="134163" w:themeColor="accent6" w:themeShade="80"/>
          <w:sz w:val="32"/>
          <w:szCs w:val="21"/>
          <w:lang w:val="zh-Hans"/>
        </w:rPr>
      </w:pPr>
      <w:r w:rsidRPr="00BD338A">
        <w:rPr>
          <w:color w:val="134163" w:themeColor="accent6" w:themeShade="80"/>
          <w:sz w:val="32"/>
          <w:szCs w:val="21"/>
          <w:lang w:val="zh-Hans"/>
        </w:rPr>
        <w:t>ECOG</w:t>
      </w:r>
      <w:r w:rsidRPr="00BD338A">
        <w:rPr>
          <w:rFonts w:hint="eastAsia"/>
          <w:color w:val="134163" w:themeColor="accent6" w:themeShade="80"/>
          <w:sz w:val="32"/>
          <w:szCs w:val="21"/>
          <w:lang w:val="zh-Hans"/>
        </w:rPr>
        <w:t>体能状态评分为</w:t>
      </w:r>
      <w:r w:rsidRPr="00BD338A">
        <w:rPr>
          <w:color w:val="134163" w:themeColor="accent6" w:themeShade="80"/>
          <w:sz w:val="32"/>
          <w:szCs w:val="21"/>
          <w:lang w:val="zh-Hans"/>
        </w:rPr>
        <w:t>0</w:t>
      </w:r>
      <w:r w:rsidRPr="00BD338A">
        <w:rPr>
          <w:rFonts w:hint="eastAsia"/>
          <w:color w:val="134163" w:themeColor="accent6" w:themeShade="80"/>
          <w:sz w:val="32"/>
          <w:szCs w:val="21"/>
          <w:lang w:val="zh-Hans"/>
        </w:rPr>
        <w:t>～</w:t>
      </w:r>
      <w:r w:rsidRPr="00BD338A">
        <w:rPr>
          <w:color w:val="134163" w:themeColor="accent6" w:themeShade="80"/>
          <w:sz w:val="32"/>
          <w:szCs w:val="21"/>
          <w:lang w:val="zh-Hans"/>
        </w:rPr>
        <w:t>1</w:t>
      </w:r>
      <w:r w:rsidRPr="00BD338A">
        <w:rPr>
          <w:rFonts w:hint="eastAsia"/>
          <w:color w:val="134163" w:themeColor="accent6" w:themeShade="80"/>
          <w:sz w:val="32"/>
          <w:szCs w:val="21"/>
          <w:lang w:val="zh-Hans"/>
        </w:rPr>
        <w:t>。</w:t>
      </w:r>
      <w:r w:rsidRPr="00BD338A">
        <w:rPr>
          <w:color w:val="134163" w:themeColor="accent6" w:themeShade="80"/>
          <w:sz w:val="32"/>
          <w:szCs w:val="21"/>
          <w:lang w:val="zh-Hans"/>
        </w:rPr>
        <w:t xml:space="preserve"> </w:t>
      </w:r>
    </w:p>
    <w:p w14:paraId="6D4349AA" w14:textId="3BEA7D30" w:rsidR="0064273E" w:rsidRPr="00BD338A" w:rsidRDefault="0064273E" w:rsidP="00BD338A">
      <w:pPr>
        <w:pStyle w:val="a7"/>
        <w:numPr>
          <w:ilvl w:val="0"/>
          <w:numId w:val="3"/>
        </w:numPr>
        <w:spacing w:line="276" w:lineRule="auto"/>
        <w:rPr>
          <w:color w:val="134163" w:themeColor="accent6" w:themeShade="80"/>
          <w:sz w:val="32"/>
          <w:szCs w:val="21"/>
          <w:lang w:val="zh-Hans"/>
        </w:rPr>
      </w:pPr>
      <w:r w:rsidRPr="00BD338A">
        <w:rPr>
          <w:color w:val="134163" w:themeColor="accent6" w:themeShade="80"/>
          <w:sz w:val="32"/>
          <w:szCs w:val="21"/>
          <w:lang w:val="zh-Hans"/>
        </w:rPr>
        <w:t>入组前</w:t>
      </w:r>
      <w:r w:rsidRPr="00BD338A">
        <w:rPr>
          <w:color w:val="134163" w:themeColor="accent6" w:themeShade="80"/>
          <w:sz w:val="32"/>
          <w:szCs w:val="21"/>
          <w:lang w:val="zh-Hans"/>
        </w:rPr>
        <w:t xml:space="preserve"> 14 </w:t>
      </w:r>
      <w:r w:rsidRPr="00BD338A">
        <w:rPr>
          <w:color w:val="134163" w:themeColor="accent6" w:themeShade="80"/>
          <w:sz w:val="32"/>
          <w:szCs w:val="21"/>
          <w:lang w:val="zh-Hans"/>
        </w:rPr>
        <w:t>天内</w:t>
      </w:r>
      <w:r w:rsidRPr="00BD338A">
        <w:rPr>
          <w:rFonts w:hint="eastAsia"/>
          <w:color w:val="134163" w:themeColor="accent6" w:themeShade="80"/>
          <w:sz w:val="32"/>
          <w:szCs w:val="21"/>
          <w:lang w:val="zh-Hans"/>
        </w:rPr>
        <w:t>器官和骨髓功能</w:t>
      </w:r>
      <w:r w:rsidR="00D45986" w:rsidRPr="00BD338A">
        <w:rPr>
          <w:rFonts w:hint="eastAsia"/>
          <w:color w:val="134163" w:themeColor="accent6" w:themeShade="80"/>
          <w:sz w:val="32"/>
          <w:szCs w:val="21"/>
          <w:lang w:val="zh-Hans"/>
        </w:rPr>
        <w:t>测定符合要求</w:t>
      </w:r>
      <w:r w:rsidRPr="00BD338A">
        <w:rPr>
          <w:rFonts w:hint="eastAsia"/>
          <w:color w:val="134163" w:themeColor="accent6" w:themeShade="80"/>
          <w:sz w:val="32"/>
          <w:szCs w:val="21"/>
          <w:lang w:val="zh-Hans"/>
        </w:rPr>
        <w:t>。</w:t>
      </w:r>
    </w:p>
    <w:p w14:paraId="4048B548" w14:textId="77777777" w:rsidR="004D157D" w:rsidRPr="00BD338A" w:rsidRDefault="004D157D" w:rsidP="00BD338A">
      <w:pPr>
        <w:spacing w:line="276" w:lineRule="auto"/>
        <w:rPr>
          <w:rFonts w:asciiTheme="minorEastAsia" w:hAnsiTheme="minorEastAsia"/>
          <w:b/>
          <w:color w:val="134163" w:themeColor="accent6" w:themeShade="80"/>
          <w:sz w:val="24"/>
          <w:szCs w:val="24"/>
        </w:rPr>
      </w:pPr>
    </w:p>
    <w:p w14:paraId="7430D176" w14:textId="0F9E4337" w:rsidR="004D157D" w:rsidRPr="00BD338A" w:rsidRDefault="0064273E" w:rsidP="00BD338A">
      <w:pPr>
        <w:pStyle w:val="a7"/>
        <w:spacing w:line="276" w:lineRule="auto"/>
        <w:ind w:left="780"/>
        <w:rPr>
          <w:rFonts w:ascii="隶书" w:eastAsia="隶书"/>
          <w:color w:val="134163" w:themeColor="accent6" w:themeShade="80"/>
          <w:sz w:val="32"/>
          <w:szCs w:val="21"/>
        </w:rPr>
      </w:pPr>
      <w:r w:rsidRPr="00BD338A">
        <w:rPr>
          <w:rFonts w:ascii="宋体" w:eastAsia="宋体" w:hAnsi="宋体" w:cs="宋体" w:hint="eastAsia"/>
          <w:color w:val="134163" w:themeColor="accent6" w:themeShade="80"/>
          <w:sz w:val="32"/>
          <w:szCs w:val="21"/>
        </w:rPr>
        <w:t>联系医生</w:t>
      </w:r>
      <w:r w:rsidR="0000489D" w:rsidRPr="00BD338A">
        <w:rPr>
          <w:rFonts w:ascii="Times New Roman" w:eastAsia="Times New Roman" w:hAnsi="Times New Roman" w:cs="Times New Roman" w:hint="eastAsia"/>
          <w:color w:val="134163" w:themeColor="accent6" w:themeShade="80"/>
          <w:sz w:val="32"/>
          <w:szCs w:val="21"/>
        </w:rPr>
        <w:t>:</w:t>
      </w:r>
      <w:r w:rsidR="005C654A">
        <w:rPr>
          <w:rFonts w:ascii="宋体" w:eastAsia="宋体" w:hAnsi="宋体" w:cs="宋体" w:hint="eastAsia"/>
          <w:color w:val="134163" w:themeColor="accent6" w:themeShade="80"/>
          <w:sz w:val="32"/>
          <w:szCs w:val="21"/>
        </w:rPr>
        <w:t>刘莹</w:t>
      </w:r>
    </w:p>
    <w:p w14:paraId="0FE09794" w14:textId="3BE91493" w:rsidR="004D157D" w:rsidRPr="00BD338A" w:rsidRDefault="0064273E" w:rsidP="00BD338A">
      <w:pPr>
        <w:pStyle w:val="a7"/>
        <w:spacing w:line="276" w:lineRule="auto"/>
        <w:ind w:left="780"/>
        <w:rPr>
          <w:rFonts w:ascii="隶书" w:eastAsia="隶书"/>
          <w:color w:val="134163" w:themeColor="accent6" w:themeShade="80"/>
          <w:sz w:val="32"/>
          <w:szCs w:val="21"/>
        </w:rPr>
      </w:pPr>
      <w:r w:rsidRPr="00BD338A">
        <w:rPr>
          <w:rFonts w:ascii="宋体" w:eastAsia="宋体" w:hAnsi="宋体" w:cs="宋体" w:hint="eastAsia"/>
          <w:color w:val="134163" w:themeColor="accent6" w:themeShade="80"/>
          <w:sz w:val="32"/>
          <w:szCs w:val="21"/>
        </w:rPr>
        <w:t>地址</w:t>
      </w:r>
      <w:r w:rsidR="0000489D" w:rsidRPr="00BD338A">
        <w:rPr>
          <w:rFonts w:ascii="Times New Roman" w:eastAsia="Times New Roman" w:hAnsi="Times New Roman" w:cs="Times New Roman" w:hint="eastAsia"/>
          <w:color w:val="134163" w:themeColor="accent6" w:themeShade="80"/>
          <w:sz w:val="32"/>
          <w:szCs w:val="21"/>
        </w:rPr>
        <w:t>:</w:t>
      </w:r>
      <w:r w:rsidR="00333D4B" w:rsidRPr="00333D4B">
        <w:rPr>
          <w:rFonts w:hint="eastAsia"/>
        </w:rPr>
        <w:t xml:space="preserve"> </w:t>
      </w:r>
      <w:r w:rsidR="00333D4B" w:rsidRPr="00333D4B">
        <w:rPr>
          <w:rFonts w:ascii="宋体" w:eastAsia="宋体" w:hAnsi="宋体" w:cs="宋体" w:hint="eastAsia"/>
          <w:color w:val="134163" w:themeColor="accent6" w:themeShade="80"/>
          <w:sz w:val="32"/>
          <w:szCs w:val="21"/>
        </w:rPr>
        <w:t>云南省昆明市西山区云南省肿瘤医院</w:t>
      </w:r>
    </w:p>
    <w:p w14:paraId="3623B80C" w14:textId="0536B0FF" w:rsidR="004D157D" w:rsidRPr="00BD338A" w:rsidRDefault="0064273E" w:rsidP="00BD338A">
      <w:pPr>
        <w:pStyle w:val="a7"/>
        <w:spacing w:line="276" w:lineRule="auto"/>
        <w:ind w:left="780"/>
        <w:rPr>
          <w:rFonts w:ascii="Times New Roman" w:eastAsia="Times New Roman" w:hAnsi="Times New Roman" w:cs="Times New Roman"/>
          <w:color w:val="134163" w:themeColor="accent6" w:themeShade="80"/>
          <w:sz w:val="32"/>
          <w:szCs w:val="21"/>
        </w:rPr>
      </w:pPr>
      <w:r w:rsidRPr="00BD338A">
        <w:rPr>
          <w:rFonts w:ascii="宋体" w:eastAsia="宋体" w:hAnsi="宋体" w:cs="宋体" w:hint="eastAsia"/>
          <w:color w:val="134163" w:themeColor="accent6" w:themeShade="80"/>
          <w:sz w:val="32"/>
          <w:szCs w:val="21"/>
        </w:rPr>
        <w:t>电话</w:t>
      </w:r>
      <w:r w:rsidR="0000489D" w:rsidRPr="00BD338A">
        <w:rPr>
          <w:rFonts w:ascii="Times New Roman" w:eastAsia="Times New Roman" w:hAnsi="Times New Roman" w:cs="Times New Roman" w:hint="eastAsia"/>
          <w:color w:val="134163" w:themeColor="accent6" w:themeShade="80"/>
          <w:sz w:val="32"/>
          <w:szCs w:val="21"/>
        </w:rPr>
        <w:t>:</w:t>
      </w:r>
      <w:r w:rsidR="00C74009" w:rsidRPr="00C74009">
        <w:t xml:space="preserve"> </w:t>
      </w:r>
      <w:r w:rsidR="00C74009" w:rsidRPr="00C74009">
        <w:rPr>
          <w:rFonts w:ascii="Times New Roman" w:eastAsia="Times New Roman" w:hAnsi="Times New Roman" w:cs="Times New Roman"/>
          <w:color w:val="134163" w:themeColor="accent6" w:themeShade="80"/>
          <w:sz w:val="32"/>
          <w:szCs w:val="21"/>
        </w:rPr>
        <w:t>15887838118</w:t>
      </w:r>
    </w:p>
    <w:p w14:paraId="68EF2E30" w14:textId="3ACBDEE0" w:rsidR="00D741DE" w:rsidRPr="00BD338A" w:rsidRDefault="00D741DE" w:rsidP="00BD338A">
      <w:pPr>
        <w:pStyle w:val="a7"/>
        <w:spacing w:line="276" w:lineRule="auto"/>
        <w:ind w:left="780"/>
        <w:rPr>
          <w:rFonts w:ascii="Times New Roman" w:hAnsi="Times New Roman" w:cs="Times New Roman"/>
          <w:color w:val="134163" w:themeColor="accent6" w:themeShade="80"/>
          <w:sz w:val="32"/>
          <w:szCs w:val="21"/>
        </w:rPr>
      </w:pPr>
    </w:p>
    <w:p w14:paraId="3A31FF62" w14:textId="2B1F1B6F" w:rsidR="00D741DE" w:rsidRPr="00BD338A" w:rsidRDefault="00D741DE" w:rsidP="00BD338A">
      <w:pPr>
        <w:pStyle w:val="a7"/>
        <w:spacing w:line="276" w:lineRule="auto"/>
        <w:ind w:left="780"/>
        <w:rPr>
          <w:rFonts w:ascii="Times New Roman" w:hAnsi="Times New Roman" w:cs="Times New Roman"/>
          <w:color w:val="134163" w:themeColor="accent6" w:themeShade="80"/>
          <w:sz w:val="32"/>
          <w:szCs w:val="21"/>
        </w:rPr>
      </w:pPr>
    </w:p>
    <w:p w14:paraId="636C3A14" w14:textId="77777777" w:rsidR="00D741DE" w:rsidRPr="00BD338A" w:rsidRDefault="00D741DE" w:rsidP="00BD338A">
      <w:pPr>
        <w:pStyle w:val="a7"/>
        <w:spacing w:line="276" w:lineRule="auto"/>
        <w:ind w:left="780"/>
        <w:rPr>
          <w:rFonts w:ascii="隶书"/>
          <w:color w:val="134163" w:themeColor="accent6" w:themeShade="80"/>
          <w:sz w:val="32"/>
          <w:szCs w:val="21"/>
        </w:rPr>
      </w:pPr>
    </w:p>
    <w:p w14:paraId="29C38E54" w14:textId="77777777" w:rsidR="00D45986" w:rsidRPr="00BD338A" w:rsidRDefault="00D45986" w:rsidP="00BD338A">
      <w:pPr>
        <w:pStyle w:val="a7"/>
        <w:spacing w:line="276" w:lineRule="auto"/>
        <w:ind w:left="780"/>
        <w:rPr>
          <w:rFonts w:ascii="隶书" w:eastAsia="隶书"/>
          <w:color w:val="134163" w:themeColor="accent6" w:themeShade="80"/>
          <w:sz w:val="21"/>
          <w:szCs w:val="21"/>
        </w:rPr>
      </w:pPr>
      <w:r w:rsidRPr="00BD338A">
        <w:rPr>
          <w:color w:val="134163" w:themeColor="accent6" w:themeShade="80"/>
          <w:sz w:val="32"/>
          <w:szCs w:val="21"/>
          <w:lang w:val="zh-Hans"/>
        </w:rPr>
        <w:t>*</w:t>
      </w:r>
      <w:r w:rsidRPr="00BD338A">
        <w:rPr>
          <w:color w:val="134163" w:themeColor="accent6" w:themeShade="80"/>
          <w:sz w:val="32"/>
          <w:szCs w:val="21"/>
          <w:lang w:val="zh-Hans"/>
        </w:rPr>
        <w:t>通过了解此信息并阅读受试者的知情同意书，您可以自愿选择参加或不参加本研究。</w:t>
      </w:r>
    </w:p>
    <w:p w14:paraId="14C4752C" w14:textId="4EF1B542" w:rsidR="004D157D" w:rsidRPr="00D45986" w:rsidRDefault="004D157D" w:rsidP="00BD338A">
      <w:pPr>
        <w:pStyle w:val="a7"/>
        <w:spacing w:line="276" w:lineRule="auto"/>
        <w:ind w:left="780"/>
        <w:rPr>
          <w:rFonts w:ascii="隶书" w:eastAsia="隶书"/>
          <w:color w:val="134163" w:themeColor="accent6" w:themeShade="80"/>
        </w:rPr>
      </w:pPr>
    </w:p>
    <w:sectPr w:rsidR="004D157D" w:rsidRPr="00D45986" w:rsidSect="007E06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7A5F2" w14:textId="77777777" w:rsidR="00257A17" w:rsidRDefault="00257A17">
      <w:pPr>
        <w:spacing w:after="0" w:line="240" w:lineRule="auto"/>
      </w:pPr>
      <w:r>
        <w:separator/>
      </w:r>
    </w:p>
  </w:endnote>
  <w:endnote w:type="continuationSeparator" w:id="0">
    <w:p w14:paraId="052D26AC" w14:textId="77777777" w:rsidR="00257A17" w:rsidRDefault="00257A17">
      <w:pPr>
        <w:spacing w:after="0" w:line="240" w:lineRule="auto"/>
      </w:pPr>
      <w:r>
        <w:continuationSeparator/>
      </w:r>
    </w:p>
  </w:endnote>
  <w:endnote w:type="continuationNotice" w:id="1">
    <w:p w14:paraId="6BBF8FC3" w14:textId="77777777" w:rsidR="00257A17" w:rsidRDefault="00257A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隶书">
    <w:altName w:val="Microsoft YaHei"/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D4BD" w14:textId="77777777" w:rsidR="0067359F" w:rsidRDefault="006735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63AA" w14:textId="6BA186D5" w:rsidR="00932C2C" w:rsidRPr="00070586" w:rsidRDefault="0067359F">
    <w:pPr>
      <w:pStyle w:val="a5"/>
      <w:rPr>
        <w:snapToGrid w:val="0"/>
        <w:color w:val="134163" w:themeColor="accent6" w:themeShade="80"/>
      </w:rPr>
    </w:pPr>
    <w:r>
      <w:rPr>
        <w:rFonts w:ascii="宋体" w:eastAsia="宋体" w:hAnsi="宋体" w:cs="宋体" w:hint="eastAsia"/>
        <w:color w:val="134163" w:themeColor="accent6" w:themeShade="80"/>
      </w:rPr>
      <w:t>研究编号</w:t>
    </w:r>
    <w:r w:rsidR="0000489D" w:rsidRPr="009415F0">
      <w:rPr>
        <w:rFonts w:ascii="Times New Roman" w:eastAsia="Times New Roman" w:hAnsi="Times New Roman" w:cs="Times New Roman"/>
        <w:color w:val="134163" w:themeColor="accent6" w:themeShade="80"/>
      </w:rPr>
      <w:t>:</w:t>
    </w:r>
    <w:r w:rsidR="00362125">
      <w:rPr>
        <w:rFonts w:ascii="Times New Roman" w:eastAsia="Times New Roman" w:hAnsi="Times New Roman" w:cs="Times New Roman"/>
        <w:color w:val="134163" w:themeColor="accent6" w:themeShade="80"/>
      </w:rPr>
      <w:t xml:space="preserve"> </w:t>
    </w:r>
    <w:r w:rsidR="007E0650">
      <w:rPr>
        <w:rFonts w:ascii="Times New Roman" w:eastAsia="Times New Roman" w:hAnsi="Times New Roman" w:cs="Times New Roman"/>
        <w:snapToGrid w:val="0"/>
        <w:color w:val="134163" w:themeColor="accent6" w:themeShade="80"/>
      </w:rPr>
      <w:t>D</w:t>
    </w:r>
    <w:r w:rsidR="00AC44D6">
      <w:rPr>
        <w:rFonts w:ascii="Times New Roman" w:eastAsia="Times New Roman" w:hAnsi="Times New Roman" w:cs="Times New Roman"/>
        <w:snapToGrid w:val="0"/>
        <w:color w:val="134163" w:themeColor="accent6" w:themeShade="80"/>
      </w:rPr>
      <w:t>781AC00001</w:t>
    </w:r>
    <w:r w:rsidR="007E0650">
      <w:rPr>
        <w:rFonts w:ascii="Times New Roman" w:eastAsia="Times New Roman" w:hAnsi="Times New Roman" w:cs="Times New Roman"/>
        <w:snapToGrid w:val="0"/>
        <w:color w:val="134163" w:themeColor="accent6" w:themeShade="80"/>
      </w:rPr>
      <w:t xml:space="preserve"> </w:t>
    </w:r>
    <w:r>
      <w:rPr>
        <w:rFonts w:ascii="宋体" w:eastAsia="宋体" w:hAnsi="宋体" w:cs="宋体" w:hint="eastAsia"/>
        <w:snapToGrid w:val="0"/>
        <w:color w:val="134163" w:themeColor="accent6" w:themeShade="80"/>
      </w:rPr>
      <w:t>版本号</w:t>
    </w:r>
    <w:r w:rsidR="0000489D" w:rsidRPr="009415F0">
      <w:rPr>
        <w:rFonts w:ascii="Times New Roman" w:eastAsia="Times New Roman" w:hAnsi="Times New Roman" w:cs="Times New Roman"/>
        <w:snapToGrid w:val="0"/>
        <w:color w:val="134163" w:themeColor="accent6" w:themeShade="80"/>
      </w:rPr>
      <w:t>1.0</w:t>
    </w:r>
    <w:r w:rsidR="00362125">
      <w:rPr>
        <w:rFonts w:ascii="Times New Roman" w:eastAsia="Times New Roman" w:hAnsi="Times New Roman" w:cs="Times New Roman"/>
        <w:snapToGrid w:val="0"/>
        <w:color w:val="134163" w:themeColor="accent6" w:themeShade="80"/>
      </w:rPr>
      <w:t xml:space="preserve">, </w:t>
    </w:r>
    <w:r>
      <w:rPr>
        <w:rFonts w:ascii="宋体" w:eastAsia="宋体" w:hAnsi="宋体" w:cs="宋体" w:hint="eastAsia"/>
        <w:snapToGrid w:val="0"/>
        <w:color w:val="134163" w:themeColor="accent6" w:themeShade="80"/>
      </w:rPr>
      <w:t>版本日期</w:t>
    </w:r>
    <w:r w:rsidR="0000489D" w:rsidRPr="009415F0">
      <w:rPr>
        <w:rFonts w:ascii="Times New Roman" w:eastAsia="Times New Roman" w:hAnsi="Times New Roman" w:cs="Times New Roman" w:hint="eastAsia"/>
        <w:snapToGrid w:val="0"/>
        <w:color w:val="134163" w:themeColor="accent6" w:themeShade="80"/>
      </w:rPr>
      <w:t>:</w:t>
    </w:r>
    <w:r w:rsidR="00362125">
      <w:rPr>
        <w:rFonts w:ascii="Times New Roman" w:eastAsia="Times New Roman" w:hAnsi="Times New Roman" w:cs="Times New Roman"/>
        <w:snapToGrid w:val="0"/>
        <w:color w:val="134163" w:themeColor="accent6" w:themeShade="80"/>
      </w:rPr>
      <w:t xml:space="preserve"> </w:t>
    </w:r>
    <w:r w:rsidR="00625834" w:rsidRPr="006E1BD5">
      <w:rPr>
        <w:rFonts w:ascii="Times New Roman" w:eastAsia="Times New Roman" w:hAnsi="Times New Roman" w:cs="Times New Roman"/>
        <w:snapToGrid w:val="0"/>
        <w:color w:val="134163" w:themeColor="accent6" w:themeShade="80"/>
      </w:rPr>
      <w:t>1-Aug-2023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E38E" w14:textId="77777777" w:rsidR="0067359F" w:rsidRDefault="006735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DEB24" w14:textId="77777777" w:rsidR="00257A17" w:rsidRDefault="00257A17">
      <w:pPr>
        <w:spacing w:after="0" w:line="240" w:lineRule="auto"/>
      </w:pPr>
      <w:r>
        <w:separator/>
      </w:r>
    </w:p>
  </w:footnote>
  <w:footnote w:type="continuationSeparator" w:id="0">
    <w:p w14:paraId="426F62BE" w14:textId="77777777" w:rsidR="00257A17" w:rsidRDefault="00257A17">
      <w:pPr>
        <w:spacing w:after="0" w:line="240" w:lineRule="auto"/>
      </w:pPr>
      <w:r>
        <w:continuationSeparator/>
      </w:r>
    </w:p>
  </w:footnote>
  <w:footnote w:type="continuationNotice" w:id="1">
    <w:p w14:paraId="1E476AAB" w14:textId="77777777" w:rsidR="00257A17" w:rsidRDefault="00257A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8FE80" w14:textId="77777777" w:rsidR="0067359F" w:rsidRDefault="006735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1FA1" w14:textId="77777777" w:rsidR="0067359F" w:rsidRDefault="006735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4F6E5" w14:textId="77777777" w:rsidR="0067359F" w:rsidRDefault="006735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D2A74"/>
    <w:multiLevelType w:val="hybridMultilevel"/>
    <w:tmpl w:val="BDF29B8E"/>
    <w:lvl w:ilvl="0" w:tplc="B514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FE9C44">
      <w:start w:val="1"/>
      <w:numFmt w:val="lowerLetter"/>
      <w:lvlText w:val="%2."/>
      <w:lvlJc w:val="left"/>
      <w:pPr>
        <w:ind w:left="1440" w:hanging="360"/>
      </w:pPr>
    </w:lvl>
    <w:lvl w:ilvl="2" w:tplc="78388254" w:tentative="1">
      <w:start w:val="1"/>
      <w:numFmt w:val="lowerRoman"/>
      <w:lvlText w:val="%3."/>
      <w:lvlJc w:val="right"/>
      <w:pPr>
        <w:ind w:left="2160" w:hanging="180"/>
      </w:pPr>
    </w:lvl>
    <w:lvl w:ilvl="3" w:tplc="606C6536" w:tentative="1">
      <w:start w:val="1"/>
      <w:numFmt w:val="decimal"/>
      <w:lvlText w:val="%4."/>
      <w:lvlJc w:val="left"/>
      <w:pPr>
        <w:ind w:left="2880" w:hanging="360"/>
      </w:pPr>
    </w:lvl>
    <w:lvl w:ilvl="4" w:tplc="3E5CD1E0" w:tentative="1">
      <w:start w:val="1"/>
      <w:numFmt w:val="lowerLetter"/>
      <w:lvlText w:val="%5."/>
      <w:lvlJc w:val="left"/>
      <w:pPr>
        <w:ind w:left="3600" w:hanging="360"/>
      </w:pPr>
    </w:lvl>
    <w:lvl w:ilvl="5" w:tplc="FC62E250" w:tentative="1">
      <w:start w:val="1"/>
      <w:numFmt w:val="lowerRoman"/>
      <w:lvlText w:val="%6."/>
      <w:lvlJc w:val="right"/>
      <w:pPr>
        <w:ind w:left="4320" w:hanging="180"/>
      </w:pPr>
    </w:lvl>
    <w:lvl w:ilvl="6" w:tplc="D4D806FA" w:tentative="1">
      <w:start w:val="1"/>
      <w:numFmt w:val="decimal"/>
      <w:lvlText w:val="%7."/>
      <w:lvlJc w:val="left"/>
      <w:pPr>
        <w:ind w:left="5040" w:hanging="360"/>
      </w:pPr>
    </w:lvl>
    <w:lvl w:ilvl="7" w:tplc="EF8A2158" w:tentative="1">
      <w:start w:val="1"/>
      <w:numFmt w:val="lowerLetter"/>
      <w:lvlText w:val="%8."/>
      <w:lvlJc w:val="left"/>
      <w:pPr>
        <w:ind w:left="5760" w:hanging="360"/>
      </w:pPr>
    </w:lvl>
    <w:lvl w:ilvl="8" w:tplc="ABE293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C5246"/>
    <w:multiLevelType w:val="hybridMultilevel"/>
    <w:tmpl w:val="971E0492"/>
    <w:lvl w:ilvl="0" w:tplc="1C542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DDA3791"/>
    <w:multiLevelType w:val="hybridMultilevel"/>
    <w:tmpl w:val="24B0BD0A"/>
    <w:lvl w:ilvl="0" w:tplc="AAB0BA82">
      <w:start w:val="1"/>
      <w:numFmt w:val="decimal"/>
      <w:lvlText w:val="%1."/>
      <w:lvlJc w:val="left"/>
      <w:pPr>
        <w:ind w:left="562" w:hanging="420"/>
      </w:pPr>
      <w:rPr>
        <w:rFonts w:ascii="Times New Roman" w:hAnsi="Times New Roman" w:cs="Times New Roman" w:hint="default"/>
      </w:rPr>
    </w:lvl>
    <w:lvl w:ilvl="1" w:tplc="557A8FE0" w:tentative="1">
      <w:start w:val="1"/>
      <w:numFmt w:val="lowerLetter"/>
      <w:lvlText w:val="%2)"/>
      <w:lvlJc w:val="left"/>
      <w:pPr>
        <w:ind w:left="982" w:hanging="420"/>
      </w:pPr>
    </w:lvl>
    <w:lvl w:ilvl="2" w:tplc="25BCF612" w:tentative="1">
      <w:start w:val="1"/>
      <w:numFmt w:val="lowerRoman"/>
      <w:lvlText w:val="%3."/>
      <w:lvlJc w:val="right"/>
      <w:pPr>
        <w:ind w:left="1402" w:hanging="420"/>
      </w:pPr>
    </w:lvl>
    <w:lvl w:ilvl="3" w:tplc="C4B03822" w:tentative="1">
      <w:start w:val="1"/>
      <w:numFmt w:val="decimal"/>
      <w:lvlText w:val="%4."/>
      <w:lvlJc w:val="left"/>
      <w:pPr>
        <w:ind w:left="1822" w:hanging="420"/>
      </w:pPr>
    </w:lvl>
    <w:lvl w:ilvl="4" w:tplc="DA78ADDA" w:tentative="1">
      <w:start w:val="1"/>
      <w:numFmt w:val="lowerLetter"/>
      <w:lvlText w:val="%5)"/>
      <w:lvlJc w:val="left"/>
      <w:pPr>
        <w:ind w:left="2242" w:hanging="420"/>
      </w:pPr>
    </w:lvl>
    <w:lvl w:ilvl="5" w:tplc="11F8B30A" w:tentative="1">
      <w:start w:val="1"/>
      <w:numFmt w:val="lowerRoman"/>
      <w:lvlText w:val="%6."/>
      <w:lvlJc w:val="right"/>
      <w:pPr>
        <w:ind w:left="2662" w:hanging="420"/>
      </w:pPr>
    </w:lvl>
    <w:lvl w:ilvl="6" w:tplc="1458FA48" w:tentative="1">
      <w:start w:val="1"/>
      <w:numFmt w:val="decimal"/>
      <w:lvlText w:val="%7."/>
      <w:lvlJc w:val="left"/>
      <w:pPr>
        <w:ind w:left="3082" w:hanging="420"/>
      </w:pPr>
    </w:lvl>
    <w:lvl w:ilvl="7" w:tplc="5846DFA0" w:tentative="1">
      <w:start w:val="1"/>
      <w:numFmt w:val="lowerLetter"/>
      <w:lvlText w:val="%8)"/>
      <w:lvlJc w:val="left"/>
      <w:pPr>
        <w:ind w:left="3502" w:hanging="420"/>
      </w:pPr>
    </w:lvl>
    <w:lvl w:ilvl="8" w:tplc="B6FC74A2" w:tentative="1">
      <w:start w:val="1"/>
      <w:numFmt w:val="lowerRoman"/>
      <w:lvlText w:val="%9."/>
      <w:lvlJc w:val="right"/>
      <w:pPr>
        <w:ind w:left="3922" w:hanging="420"/>
      </w:pPr>
    </w:lvl>
  </w:abstractNum>
  <w:num w:numId="1" w16cid:durableId="448089231">
    <w:abstractNumId w:val="0"/>
  </w:num>
  <w:num w:numId="2" w16cid:durableId="1290819360">
    <w:abstractNumId w:val="2"/>
  </w:num>
  <w:num w:numId="3" w16cid:durableId="454178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D6A"/>
    <w:rsid w:val="0000326F"/>
    <w:rsid w:val="0000489D"/>
    <w:rsid w:val="00024E16"/>
    <w:rsid w:val="00026125"/>
    <w:rsid w:val="00063A90"/>
    <w:rsid w:val="00070586"/>
    <w:rsid w:val="00073D6A"/>
    <w:rsid w:val="000749E7"/>
    <w:rsid w:val="00094A18"/>
    <w:rsid w:val="000A5F83"/>
    <w:rsid w:val="000B0182"/>
    <w:rsid w:val="000D75E7"/>
    <w:rsid w:val="000E788C"/>
    <w:rsid w:val="00160DEA"/>
    <w:rsid w:val="00163918"/>
    <w:rsid w:val="001A358C"/>
    <w:rsid w:val="001C2539"/>
    <w:rsid w:val="001E3E3F"/>
    <w:rsid w:val="002000D7"/>
    <w:rsid w:val="00203C84"/>
    <w:rsid w:val="0020712C"/>
    <w:rsid w:val="00257A17"/>
    <w:rsid w:val="002A76FE"/>
    <w:rsid w:val="003057F2"/>
    <w:rsid w:val="0031504E"/>
    <w:rsid w:val="00333D4B"/>
    <w:rsid w:val="00361A18"/>
    <w:rsid w:val="00362125"/>
    <w:rsid w:val="00366224"/>
    <w:rsid w:val="003760DF"/>
    <w:rsid w:val="00380CE4"/>
    <w:rsid w:val="003A2515"/>
    <w:rsid w:val="003A64C5"/>
    <w:rsid w:val="003B0217"/>
    <w:rsid w:val="00405916"/>
    <w:rsid w:val="00446C48"/>
    <w:rsid w:val="00461E50"/>
    <w:rsid w:val="004A01DF"/>
    <w:rsid w:val="004A172C"/>
    <w:rsid w:val="004D157D"/>
    <w:rsid w:val="004E0B45"/>
    <w:rsid w:val="00525368"/>
    <w:rsid w:val="005427B5"/>
    <w:rsid w:val="005428E7"/>
    <w:rsid w:val="00545973"/>
    <w:rsid w:val="00553DFC"/>
    <w:rsid w:val="005C654A"/>
    <w:rsid w:val="005C6D50"/>
    <w:rsid w:val="005E0C51"/>
    <w:rsid w:val="006007AF"/>
    <w:rsid w:val="00625834"/>
    <w:rsid w:val="00634A22"/>
    <w:rsid w:val="0064273E"/>
    <w:rsid w:val="00650267"/>
    <w:rsid w:val="00652E32"/>
    <w:rsid w:val="006722D0"/>
    <w:rsid w:val="0067359F"/>
    <w:rsid w:val="00682F92"/>
    <w:rsid w:val="006D6E8D"/>
    <w:rsid w:val="006E1BD5"/>
    <w:rsid w:val="006E2CAA"/>
    <w:rsid w:val="00731FD5"/>
    <w:rsid w:val="007525C4"/>
    <w:rsid w:val="007B7143"/>
    <w:rsid w:val="007C109F"/>
    <w:rsid w:val="007E0650"/>
    <w:rsid w:val="007F6509"/>
    <w:rsid w:val="008103F3"/>
    <w:rsid w:val="00836357"/>
    <w:rsid w:val="0084430F"/>
    <w:rsid w:val="00853C19"/>
    <w:rsid w:val="008613D5"/>
    <w:rsid w:val="008871D6"/>
    <w:rsid w:val="00894064"/>
    <w:rsid w:val="008C7755"/>
    <w:rsid w:val="008E3166"/>
    <w:rsid w:val="008F7ECE"/>
    <w:rsid w:val="00912406"/>
    <w:rsid w:val="00932C2C"/>
    <w:rsid w:val="009415F0"/>
    <w:rsid w:val="00941DC8"/>
    <w:rsid w:val="00956A3B"/>
    <w:rsid w:val="0096459C"/>
    <w:rsid w:val="00972E61"/>
    <w:rsid w:val="009D4C83"/>
    <w:rsid w:val="009D786D"/>
    <w:rsid w:val="009E5726"/>
    <w:rsid w:val="00A66987"/>
    <w:rsid w:val="00AC44D6"/>
    <w:rsid w:val="00AC4C33"/>
    <w:rsid w:val="00AD6EC5"/>
    <w:rsid w:val="00AE5452"/>
    <w:rsid w:val="00B31DE9"/>
    <w:rsid w:val="00B428CE"/>
    <w:rsid w:val="00B5704E"/>
    <w:rsid w:val="00B60488"/>
    <w:rsid w:val="00B7698D"/>
    <w:rsid w:val="00B83715"/>
    <w:rsid w:val="00BA77BA"/>
    <w:rsid w:val="00BC7FC5"/>
    <w:rsid w:val="00BD3253"/>
    <w:rsid w:val="00BD338A"/>
    <w:rsid w:val="00C03282"/>
    <w:rsid w:val="00C168D4"/>
    <w:rsid w:val="00C51493"/>
    <w:rsid w:val="00C619D7"/>
    <w:rsid w:val="00C63814"/>
    <w:rsid w:val="00C74009"/>
    <w:rsid w:val="00C75A7F"/>
    <w:rsid w:val="00C84426"/>
    <w:rsid w:val="00C84E13"/>
    <w:rsid w:val="00D05C6D"/>
    <w:rsid w:val="00D45986"/>
    <w:rsid w:val="00D66254"/>
    <w:rsid w:val="00D741DE"/>
    <w:rsid w:val="00D9360B"/>
    <w:rsid w:val="00DA1CA6"/>
    <w:rsid w:val="00E02EF3"/>
    <w:rsid w:val="00E517DE"/>
    <w:rsid w:val="00E53BEF"/>
    <w:rsid w:val="00E563DA"/>
    <w:rsid w:val="00EB1E8A"/>
    <w:rsid w:val="00EB64C9"/>
    <w:rsid w:val="00EC0B41"/>
    <w:rsid w:val="00EC3F7B"/>
    <w:rsid w:val="00F35315"/>
    <w:rsid w:val="00F50DE9"/>
    <w:rsid w:val="00F54A16"/>
    <w:rsid w:val="00F870E2"/>
    <w:rsid w:val="00FE17FE"/>
    <w:rsid w:val="00FE1BF5"/>
    <w:rsid w:val="6A76F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F2C3F"/>
  <w15:docId w15:val="{1D5C3E47-3659-45E0-B145-8CC3BD6C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9E7"/>
  </w:style>
  <w:style w:type="paragraph" w:styleId="1">
    <w:name w:val="heading 1"/>
    <w:basedOn w:val="a"/>
    <w:next w:val="a"/>
    <w:link w:val="10"/>
    <w:uiPriority w:val="9"/>
    <w:qFormat/>
    <w:rsid w:val="000749E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A495D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9E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9E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9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76E8B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9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76E8B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9E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A495D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9E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A495D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9E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A495D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9E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A495D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2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3B0217"/>
  </w:style>
  <w:style w:type="paragraph" w:styleId="a5">
    <w:name w:val="footer"/>
    <w:basedOn w:val="a"/>
    <w:link w:val="a6"/>
    <w:uiPriority w:val="99"/>
    <w:unhideWhenUsed/>
    <w:rsid w:val="003B02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3B0217"/>
  </w:style>
  <w:style w:type="paragraph" w:styleId="a7">
    <w:name w:val="List Paragraph"/>
    <w:basedOn w:val="a"/>
    <w:uiPriority w:val="34"/>
    <w:qFormat/>
    <w:rsid w:val="00932C2C"/>
    <w:pPr>
      <w:ind w:left="720"/>
      <w:contextualSpacing/>
    </w:pPr>
  </w:style>
  <w:style w:type="character" w:customStyle="1" w:styleId="10">
    <w:name w:val="标题 1 字符"/>
    <w:basedOn w:val="a0"/>
    <w:link w:val="1"/>
    <w:uiPriority w:val="9"/>
    <w:rsid w:val="000749E7"/>
    <w:rPr>
      <w:rFonts w:asciiTheme="majorHAnsi" w:eastAsiaTheme="majorEastAsia" w:hAnsiTheme="majorHAnsi" w:cstheme="majorBidi"/>
      <w:color w:val="1A495D" w:themeColor="accent1" w:themeShade="80"/>
      <w:sz w:val="36"/>
      <w:szCs w:val="36"/>
    </w:rPr>
  </w:style>
  <w:style w:type="character" w:customStyle="1" w:styleId="20">
    <w:name w:val="标题 2 字符"/>
    <w:basedOn w:val="a0"/>
    <w:link w:val="2"/>
    <w:uiPriority w:val="9"/>
    <w:semiHidden/>
    <w:rsid w:val="000749E7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0749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0749E7"/>
    <w:rPr>
      <w:rFonts w:asciiTheme="majorHAnsi" w:eastAsiaTheme="majorEastAsia" w:hAnsiTheme="majorHAnsi" w:cstheme="majorBidi"/>
      <w:color w:val="276E8B" w:themeColor="accent1" w:themeShade="BF"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rsid w:val="000749E7"/>
    <w:rPr>
      <w:rFonts w:asciiTheme="majorHAnsi" w:eastAsiaTheme="majorEastAsia" w:hAnsiTheme="majorHAnsi" w:cstheme="majorBidi"/>
      <w:caps/>
      <w:color w:val="276E8B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0749E7"/>
    <w:rPr>
      <w:rFonts w:asciiTheme="majorHAnsi" w:eastAsiaTheme="majorEastAsia" w:hAnsiTheme="majorHAnsi" w:cstheme="majorBidi"/>
      <w:i/>
      <w:iCs/>
      <w:caps/>
      <w:color w:val="1A495D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0749E7"/>
    <w:rPr>
      <w:rFonts w:asciiTheme="majorHAnsi" w:eastAsiaTheme="majorEastAsia" w:hAnsiTheme="majorHAnsi" w:cstheme="majorBidi"/>
      <w:b/>
      <w:bCs/>
      <w:color w:val="1A495D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0749E7"/>
    <w:rPr>
      <w:rFonts w:asciiTheme="majorHAnsi" w:eastAsiaTheme="majorEastAsia" w:hAnsiTheme="majorHAnsi" w:cstheme="majorBidi"/>
      <w:b/>
      <w:bCs/>
      <w:i/>
      <w:iCs/>
      <w:color w:val="1A495D" w:themeColor="accent1" w:themeShade="80"/>
    </w:rPr>
  </w:style>
  <w:style w:type="character" w:customStyle="1" w:styleId="90">
    <w:name w:val="标题 9 字符"/>
    <w:basedOn w:val="a0"/>
    <w:link w:val="9"/>
    <w:uiPriority w:val="9"/>
    <w:semiHidden/>
    <w:rsid w:val="000749E7"/>
    <w:rPr>
      <w:rFonts w:asciiTheme="majorHAnsi" w:eastAsiaTheme="majorEastAsia" w:hAnsiTheme="majorHAnsi" w:cstheme="majorBidi"/>
      <w:i/>
      <w:iCs/>
      <w:color w:val="1A495D" w:themeColor="accent1" w:themeShade="80"/>
    </w:rPr>
  </w:style>
  <w:style w:type="paragraph" w:styleId="a8">
    <w:name w:val="caption"/>
    <w:basedOn w:val="a"/>
    <w:next w:val="a"/>
    <w:uiPriority w:val="35"/>
    <w:semiHidden/>
    <w:unhideWhenUsed/>
    <w:qFormat/>
    <w:rsid w:val="000749E7"/>
    <w:pPr>
      <w:spacing w:line="240" w:lineRule="auto"/>
    </w:pPr>
    <w:rPr>
      <w:b/>
      <w:bCs/>
      <w:smallCaps/>
      <w:color w:val="373545" w:themeColor="text2"/>
    </w:rPr>
  </w:style>
  <w:style w:type="paragraph" w:styleId="a9">
    <w:name w:val="Title"/>
    <w:basedOn w:val="a"/>
    <w:next w:val="a"/>
    <w:link w:val="aa"/>
    <w:uiPriority w:val="10"/>
    <w:qFormat/>
    <w:rsid w:val="000749E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73545" w:themeColor="text2"/>
      <w:spacing w:val="-15"/>
      <w:sz w:val="72"/>
      <w:szCs w:val="72"/>
    </w:rPr>
  </w:style>
  <w:style w:type="character" w:customStyle="1" w:styleId="aa">
    <w:name w:val="标题 字符"/>
    <w:basedOn w:val="a0"/>
    <w:link w:val="a9"/>
    <w:uiPriority w:val="10"/>
    <w:rsid w:val="000749E7"/>
    <w:rPr>
      <w:rFonts w:asciiTheme="majorHAnsi" w:eastAsiaTheme="majorEastAsia" w:hAnsiTheme="majorHAnsi" w:cstheme="majorBidi"/>
      <w:caps/>
      <w:color w:val="373545" w:themeColor="text2"/>
      <w:spacing w:val="-15"/>
      <w:sz w:val="72"/>
      <w:szCs w:val="72"/>
    </w:rPr>
  </w:style>
  <w:style w:type="paragraph" w:styleId="ab">
    <w:name w:val="Subtitle"/>
    <w:basedOn w:val="a"/>
    <w:next w:val="a"/>
    <w:link w:val="ac"/>
    <w:uiPriority w:val="11"/>
    <w:qFormat/>
    <w:rsid w:val="000749E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ac">
    <w:name w:val="副标题 字符"/>
    <w:basedOn w:val="a0"/>
    <w:link w:val="ab"/>
    <w:uiPriority w:val="11"/>
    <w:rsid w:val="000749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ad">
    <w:name w:val="Strong"/>
    <w:basedOn w:val="a0"/>
    <w:uiPriority w:val="22"/>
    <w:qFormat/>
    <w:rsid w:val="000749E7"/>
    <w:rPr>
      <w:b/>
      <w:bCs/>
    </w:rPr>
  </w:style>
  <w:style w:type="character" w:styleId="ae">
    <w:name w:val="Emphasis"/>
    <w:basedOn w:val="a0"/>
    <w:uiPriority w:val="20"/>
    <w:qFormat/>
    <w:rsid w:val="000749E7"/>
    <w:rPr>
      <w:i/>
      <w:iCs/>
    </w:rPr>
  </w:style>
  <w:style w:type="paragraph" w:styleId="af">
    <w:name w:val="No Spacing"/>
    <w:uiPriority w:val="1"/>
    <w:qFormat/>
    <w:rsid w:val="000749E7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0749E7"/>
    <w:pPr>
      <w:spacing w:before="120" w:after="120"/>
      <w:ind w:left="720"/>
    </w:pPr>
    <w:rPr>
      <w:color w:val="373545" w:themeColor="text2"/>
      <w:sz w:val="24"/>
      <w:szCs w:val="24"/>
    </w:rPr>
  </w:style>
  <w:style w:type="character" w:customStyle="1" w:styleId="af1">
    <w:name w:val="引用 字符"/>
    <w:basedOn w:val="a0"/>
    <w:link w:val="af0"/>
    <w:uiPriority w:val="29"/>
    <w:rsid w:val="000749E7"/>
    <w:rPr>
      <w:color w:val="373545" w:themeColor="text2"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0749E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73545" w:themeColor="text2"/>
      <w:spacing w:val="-6"/>
      <w:sz w:val="32"/>
      <w:szCs w:val="32"/>
    </w:rPr>
  </w:style>
  <w:style w:type="character" w:customStyle="1" w:styleId="af3">
    <w:name w:val="明显引用 字符"/>
    <w:basedOn w:val="a0"/>
    <w:link w:val="af2"/>
    <w:uiPriority w:val="30"/>
    <w:rsid w:val="000749E7"/>
    <w:rPr>
      <w:rFonts w:asciiTheme="majorHAnsi" w:eastAsiaTheme="majorEastAsia" w:hAnsiTheme="majorHAnsi" w:cstheme="majorBidi"/>
      <w:color w:val="373545" w:themeColor="text2"/>
      <w:spacing w:val="-6"/>
      <w:sz w:val="32"/>
      <w:szCs w:val="32"/>
    </w:rPr>
  </w:style>
  <w:style w:type="character" w:styleId="af4">
    <w:name w:val="Subtle Emphasis"/>
    <w:basedOn w:val="a0"/>
    <w:uiPriority w:val="19"/>
    <w:qFormat/>
    <w:rsid w:val="000749E7"/>
    <w:rPr>
      <w:i/>
      <w:iCs/>
      <w:color w:val="595959" w:themeColor="text1" w:themeTint="A6"/>
    </w:rPr>
  </w:style>
  <w:style w:type="character" w:styleId="af5">
    <w:name w:val="Intense Emphasis"/>
    <w:basedOn w:val="a0"/>
    <w:uiPriority w:val="21"/>
    <w:qFormat/>
    <w:rsid w:val="000749E7"/>
    <w:rPr>
      <w:b/>
      <w:bCs/>
      <w:i/>
      <w:iCs/>
    </w:rPr>
  </w:style>
  <w:style w:type="character" w:styleId="af6">
    <w:name w:val="Subtle Reference"/>
    <w:basedOn w:val="a0"/>
    <w:uiPriority w:val="31"/>
    <w:qFormat/>
    <w:rsid w:val="000749E7"/>
    <w:rPr>
      <w:smallCaps/>
      <w:color w:val="595959" w:themeColor="text1" w:themeTint="A6"/>
      <w:u w:val="none" w:color="7F7F7F"/>
      <w:bdr w:val="none" w:sz="0" w:space="0" w:color="auto"/>
    </w:rPr>
  </w:style>
  <w:style w:type="character" w:styleId="af7">
    <w:name w:val="Intense Reference"/>
    <w:basedOn w:val="a0"/>
    <w:uiPriority w:val="32"/>
    <w:qFormat/>
    <w:rsid w:val="000749E7"/>
    <w:rPr>
      <w:b/>
      <w:bCs/>
      <w:smallCaps/>
      <w:color w:val="373545" w:themeColor="text2"/>
      <w:u w:val="single"/>
    </w:rPr>
  </w:style>
  <w:style w:type="character" w:styleId="af8">
    <w:name w:val="Book Title"/>
    <w:basedOn w:val="a0"/>
    <w:uiPriority w:val="33"/>
    <w:qFormat/>
    <w:rsid w:val="000749E7"/>
    <w:rPr>
      <w:b/>
      <w:bCs/>
      <w:smallCaps/>
      <w:spacing w:val="10"/>
    </w:rPr>
  </w:style>
  <w:style w:type="paragraph" w:styleId="TOC">
    <w:name w:val="TOC Heading"/>
    <w:basedOn w:val="1"/>
    <w:next w:val="a"/>
    <w:uiPriority w:val="39"/>
    <w:semiHidden/>
    <w:unhideWhenUsed/>
    <w:qFormat/>
    <w:rsid w:val="000749E7"/>
    <w:pPr>
      <w:outlineLvl w:val="9"/>
    </w:pPr>
  </w:style>
  <w:style w:type="paragraph" w:styleId="af9">
    <w:name w:val="Balloon Text"/>
    <w:basedOn w:val="a"/>
    <w:link w:val="afa"/>
    <w:uiPriority w:val="99"/>
    <w:semiHidden/>
    <w:unhideWhenUsed/>
    <w:rsid w:val="00941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批注框文本 字符"/>
    <w:basedOn w:val="a0"/>
    <w:link w:val="af9"/>
    <w:uiPriority w:val="99"/>
    <w:semiHidden/>
    <w:rsid w:val="009415F0"/>
    <w:rPr>
      <w:rFonts w:ascii="Segoe UI" w:hAnsi="Segoe UI" w:cs="Segoe UI"/>
      <w:sz w:val="18"/>
      <w:szCs w:val="18"/>
    </w:rPr>
  </w:style>
  <w:style w:type="character" w:styleId="afb">
    <w:name w:val="annotation reference"/>
    <w:basedOn w:val="a0"/>
    <w:uiPriority w:val="99"/>
    <w:semiHidden/>
    <w:unhideWhenUsed/>
    <w:rsid w:val="000B0182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0B0182"/>
    <w:pPr>
      <w:spacing w:line="240" w:lineRule="auto"/>
    </w:pPr>
    <w:rPr>
      <w:sz w:val="20"/>
      <w:szCs w:val="20"/>
    </w:rPr>
  </w:style>
  <w:style w:type="character" w:customStyle="1" w:styleId="afd">
    <w:name w:val="批注文字 字符"/>
    <w:basedOn w:val="a0"/>
    <w:link w:val="afc"/>
    <w:uiPriority w:val="99"/>
    <w:semiHidden/>
    <w:rsid w:val="000B0182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B0182"/>
    <w:rPr>
      <w:b/>
      <w:bCs/>
    </w:rPr>
  </w:style>
  <w:style w:type="character" w:customStyle="1" w:styleId="aff">
    <w:name w:val="批注主题 字符"/>
    <w:basedOn w:val="afd"/>
    <w:link w:val="afe"/>
    <w:uiPriority w:val="99"/>
    <w:semiHidden/>
    <w:rsid w:val="000B0182"/>
    <w:rPr>
      <w:b/>
      <w:bCs/>
      <w:sz w:val="20"/>
      <w:szCs w:val="20"/>
    </w:rPr>
  </w:style>
  <w:style w:type="paragraph" w:styleId="aff0">
    <w:name w:val="Revision"/>
    <w:hidden/>
    <w:uiPriority w:val="99"/>
    <w:semiHidden/>
    <w:rsid w:val="00B83715"/>
    <w:pPr>
      <w:spacing w:after="0" w:line="240" w:lineRule="auto"/>
    </w:pPr>
  </w:style>
  <w:style w:type="paragraph" w:customStyle="1" w:styleId="Default">
    <w:name w:val="Default"/>
    <w:rsid w:val="00F54A16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320DC0B1FB2468E9E75765773E1D4" ma:contentTypeVersion="13" ma:contentTypeDescription="Create a new document." ma:contentTypeScope="" ma:versionID="657ed13104957097955b9f9037b397ca">
  <xsd:schema xmlns:xsd="http://www.w3.org/2001/XMLSchema" xmlns:xs="http://www.w3.org/2001/XMLSchema" xmlns:p="http://schemas.microsoft.com/office/2006/metadata/properties" xmlns:ns2="44a56295-c29e-4898-8136-a54736c65b82" xmlns:ns3="26193f9e-5c33-4dba-9a16-e305db9386bb" xmlns:ns4="94d689bd-6394-4ccb-87f4-e6bf03b6219e" targetNamespace="http://schemas.microsoft.com/office/2006/metadata/properties" ma:root="true" ma:fieldsID="2c83261d9832497980943744170a6773" ns2:_="" ns3:_="" ns4:_="">
    <xsd:import namespace="44a56295-c29e-4898-8136-a54736c65b82"/>
    <xsd:import namespace="26193f9e-5c33-4dba-9a16-e305db9386bb"/>
    <xsd:import namespace="94d689bd-6394-4ccb-87f4-e6bf03b6219e"/>
    <xsd:element name="properties">
      <xsd:complexType>
        <xsd:sequence>
          <xsd:element name="documentManagement">
            <xsd:complexType>
              <xsd:all>
                <xsd:element ref="ns2:Descriptions" minOccurs="0"/>
                <xsd:element ref="ns2:Keywor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6295-c29e-4898-8136-a54736c65b82" elementFormDefault="qualified">
    <xsd:import namespace="http://schemas.microsoft.com/office/2006/documentManagement/types"/>
    <xsd:import namespace="http://schemas.microsoft.com/office/infopath/2007/PartnerControls"/>
    <xsd:element name="Descriptions" ma:index="8" nillable="true" ma:displayName="Descriptions" ma:description="Describe your document to make it appear at the top of search results" ma:internalName="Descriptions">
      <xsd:simpleType>
        <xsd:restriction base="dms:Note">
          <xsd:maxLength value="255"/>
        </xsd:restriction>
      </xsd:simpleType>
    </xsd:element>
    <xsd:element name="Keyword" ma:index="9" nillable="true" ma:displayName="Keyword" ma:description="Enter list of terms separated by semi-colon(;)" ma:internalName="Keyw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93f9e-5c33-4dba-9a16-e305db938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ee89e71-04cd-405e-9ca3-99e020c1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689bd-6394-4ccb-87f4-e6bf03b6219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a048a8e-733a-44ee-bfb9-08aa90fce4e2}" ma:internalName="TaxCatchAll" ma:showField="CatchAllData" ma:web="94d689bd-6394-4ccb-87f4-e6bf03b62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 xmlns="44a56295-c29e-4898-8136-a54736c65b82" xsi:nil="true"/>
    <Descriptions xmlns="44a56295-c29e-4898-8136-a54736c65b82" xsi:nil="true"/>
    <TaxCatchAll xmlns="94d689bd-6394-4ccb-87f4-e6bf03b6219e" xsi:nil="true"/>
    <lcf76f155ced4ddcb4097134ff3c332f xmlns="26193f9e-5c33-4dba-9a16-e305db9386bb">
      <Terms xmlns="http://schemas.microsoft.com/office/infopath/2007/PartnerControls"/>
    </lcf76f155ced4ddcb4097134ff3c332f>
  </documentManagement>
</p:properties>
</file>

<file path=customXml/item5.xml><?xml version="1.0" encoding="utf-8"?>
<?mso-contentType ?>
<SharedContentType xmlns="Microsoft.SharePoint.Taxonomy.ContentTypeSync" SourceId="1ee89e71-04cd-405e-9ca3-99e020c1694d" ContentTypeId="0x0101" PreviousValue="false"/>
</file>

<file path=customXml/itemProps1.xml><?xml version="1.0" encoding="utf-8"?>
<ds:datastoreItem xmlns:ds="http://schemas.openxmlformats.org/officeDocument/2006/customXml" ds:itemID="{823FE932-9248-4234-8B79-8626434BC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56295-c29e-4898-8136-a54736c65b82"/>
    <ds:schemaRef ds:uri="26193f9e-5c33-4dba-9a16-e305db9386bb"/>
    <ds:schemaRef ds:uri="94d689bd-6394-4ccb-87f4-e6bf03b62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0C9198-35AC-4EC6-AFB8-9E3FDF78FF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F04E02-E0C1-4B58-886C-392163372F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1393E5-A19A-4F93-B7DC-D38459E9E64B}">
  <ds:schemaRefs>
    <ds:schemaRef ds:uri="http://schemas.microsoft.com/office/2006/metadata/properties"/>
    <ds:schemaRef ds:uri="http://schemas.microsoft.com/office/infopath/2007/PartnerControls"/>
    <ds:schemaRef ds:uri="44a56295-c29e-4898-8136-a54736c65b82"/>
    <ds:schemaRef ds:uri="94d689bd-6394-4ccb-87f4-e6bf03b6219e"/>
    <ds:schemaRef ds:uri="26193f9e-5c33-4dba-9a16-e305db9386bb"/>
  </ds:schemaRefs>
</ds:datastoreItem>
</file>

<file path=customXml/itemProps5.xml><?xml version="1.0" encoding="utf-8"?>
<ds:datastoreItem xmlns:ds="http://schemas.openxmlformats.org/officeDocument/2006/customXml" ds:itemID="{02AE3359-5E2E-4008-99BE-F093318F60D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</Words>
  <Characters>341</Characters>
  <Application>Microsoft Office Word</Application>
  <DocSecurity>0</DocSecurity>
  <Lines>2</Lines>
  <Paragraphs>1</Paragraphs>
  <ScaleCrop>false</ScaleCrop>
  <Company>AstraZeneca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Gao, Qi</dc:creator>
  <cp:lastModifiedBy>Su, Ya (Fortrea Inc)</cp:lastModifiedBy>
  <cp:revision>8</cp:revision>
  <cp:lastPrinted>2016-10-13T07:39:00Z</cp:lastPrinted>
  <dcterms:created xsi:type="dcterms:W3CDTF">2023-08-01T07:00:00Z</dcterms:created>
  <dcterms:modified xsi:type="dcterms:W3CDTF">2024-07-12T02:15:00Z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0x0101000BD320DC0B1FB2468E9E75765773E1D4</vt:lpwstr>
  </property>
  <property fmtid="{D5CDD505-2E9C-101B-9397-08002B2CF9AE}" pid="3" name="MediaServiceImageTags">
    <vt:lpwstr/>
  </property>
</Properties>
</file>